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78" w:rsidRPr="00512178" w:rsidRDefault="00512178" w:rsidP="00337286">
      <w:pPr>
        <w:pStyle w:val="Heading1"/>
        <w:spacing w:before="0" w:line="240" w:lineRule="auto"/>
        <w:jc w:val="center"/>
        <w:rPr>
          <w:rFonts w:eastAsia="Times New Roman"/>
          <w:lang w:eastAsia="lv-LV"/>
        </w:rPr>
      </w:pPr>
      <w:bookmarkStart w:id="0" w:name="_GoBack"/>
      <w:bookmarkEnd w:id="0"/>
      <w:r w:rsidRPr="00512178">
        <w:rPr>
          <w:rFonts w:eastAsia="Times New Roman"/>
          <w:lang w:eastAsia="lv-LV"/>
        </w:rPr>
        <w:t>Veselība un drošība</w:t>
      </w:r>
    </w:p>
    <w:p w:rsidR="00512178" w:rsidRPr="00512178" w:rsidRDefault="00512178" w:rsidP="00613521">
      <w:pPr>
        <w:spacing w:after="0" w:line="240" w:lineRule="auto"/>
        <w:ind w:firstLine="567"/>
        <w:jc w:val="both"/>
        <w:rPr>
          <w:rFonts w:ascii="Times New Roman" w:eastAsia="Times New Roman" w:hAnsi="Times New Roman" w:cs="Times New Roman"/>
          <w:sz w:val="24"/>
          <w:szCs w:val="24"/>
          <w:lang w:eastAsia="lv-LV"/>
        </w:rPr>
      </w:pPr>
      <w:r w:rsidRPr="00512178">
        <w:rPr>
          <w:rFonts w:ascii="Times New Roman" w:eastAsia="Times New Roman" w:hAnsi="Times New Roman" w:cs="Times New Roman"/>
          <w:sz w:val="24"/>
          <w:szCs w:val="24"/>
          <w:lang w:eastAsia="lv-LV"/>
        </w:rPr>
        <w:t>Ergonomika pēta faktorus, kas ietekmē cilvēka darba produktivitāti, un noskaidro, kādi nelabvēlīgi darba vides apstākļi var ietekmēt veselību.</w:t>
      </w:r>
      <w:r w:rsidR="000041E5">
        <w:rPr>
          <w:rStyle w:val="FootnoteReference"/>
          <w:rFonts w:ascii="Times New Roman" w:eastAsia="Times New Roman" w:hAnsi="Times New Roman" w:cs="Times New Roman"/>
          <w:sz w:val="24"/>
          <w:szCs w:val="24"/>
          <w:lang w:eastAsia="lv-LV"/>
        </w:rPr>
        <w:footnoteReference w:id="1"/>
      </w:r>
    </w:p>
    <w:p w:rsidR="00512178" w:rsidRPr="00512178" w:rsidRDefault="00512178" w:rsidP="00613521">
      <w:pPr>
        <w:spacing w:after="0" w:line="240" w:lineRule="auto"/>
        <w:ind w:firstLine="567"/>
        <w:jc w:val="both"/>
        <w:rPr>
          <w:rFonts w:ascii="Times New Roman" w:eastAsia="Times New Roman" w:hAnsi="Times New Roman" w:cs="Times New Roman"/>
          <w:sz w:val="24"/>
          <w:szCs w:val="24"/>
          <w:lang w:eastAsia="lv-LV"/>
        </w:rPr>
      </w:pPr>
      <w:r w:rsidRPr="00512178">
        <w:rPr>
          <w:rFonts w:ascii="Times New Roman" w:eastAsia="Times New Roman" w:hAnsi="Times New Roman" w:cs="Times New Roman"/>
          <w:sz w:val="24"/>
          <w:szCs w:val="24"/>
          <w:lang w:eastAsia="lv-LV"/>
        </w:rPr>
        <w:t> Attiecībā uz datoru sistēmām var runāt par darba vides un vietas, datora aparatūras un programmatūras ergonomiskumu.</w:t>
      </w:r>
    </w:p>
    <w:p w:rsidR="00512178" w:rsidRPr="00512178" w:rsidRDefault="00512178" w:rsidP="00613521">
      <w:pPr>
        <w:spacing w:after="0" w:line="240" w:lineRule="auto"/>
        <w:ind w:firstLine="567"/>
        <w:jc w:val="both"/>
        <w:rPr>
          <w:rFonts w:ascii="Times New Roman" w:eastAsia="Times New Roman" w:hAnsi="Times New Roman" w:cs="Times New Roman"/>
          <w:sz w:val="24"/>
          <w:szCs w:val="24"/>
          <w:lang w:eastAsia="lv-LV"/>
        </w:rPr>
      </w:pPr>
      <w:r w:rsidRPr="00512178">
        <w:rPr>
          <w:rFonts w:ascii="Times New Roman" w:eastAsia="Times New Roman" w:hAnsi="Times New Roman" w:cs="Times New Roman"/>
          <w:sz w:val="24"/>
          <w:szCs w:val="24"/>
          <w:lang w:eastAsia="lv-LV"/>
        </w:rPr>
        <w:t> Labu darba vidi veido dažādi elementi: mēbeļu konstrukcija un novietojums, darba instrumentu izvietojums un piemērotība, darbavietas apkārtne un darba režīms.</w:t>
      </w:r>
    </w:p>
    <w:p w:rsidR="00613521" w:rsidRDefault="00613521" w:rsidP="00337286">
      <w:pPr>
        <w:pStyle w:val="Heading1"/>
        <w:spacing w:before="0" w:line="240" w:lineRule="auto"/>
        <w:jc w:val="center"/>
        <w:rPr>
          <w:rFonts w:eastAsia="Times New Roman"/>
          <w:lang w:eastAsia="lv-LV"/>
        </w:rPr>
      </w:pPr>
    </w:p>
    <w:p w:rsidR="00337286" w:rsidRPr="00337286" w:rsidRDefault="00337286" w:rsidP="00337286">
      <w:pPr>
        <w:pStyle w:val="Heading1"/>
        <w:spacing w:before="0" w:line="240" w:lineRule="auto"/>
        <w:jc w:val="center"/>
        <w:rPr>
          <w:rFonts w:eastAsia="Times New Roman"/>
          <w:lang w:eastAsia="lv-LV"/>
        </w:rPr>
      </w:pPr>
      <w:r w:rsidRPr="00337286">
        <w:rPr>
          <w:rFonts w:eastAsia="Times New Roman"/>
          <w:lang w:eastAsia="lv-LV"/>
        </w:rPr>
        <w:t>Informācijas tehnoloģijas pamatjēdzieni</w:t>
      </w:r>
    </w:p>
    <w:p w:rsidR="00337286" w:rsidRPr="00337286" w:rsidRDefault="00337286" w:rsidP="00337286">
      <w:pPr>
        <w:spacing w:after="0" w:line="240" w:lineRule="auto"/>
        <w:ind w:firstLine="567"/>
        <w:jc w:val="both"/>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Informācija ir jebkuras ziņas par apkārtējo pasauli un tajā notiekošajiem procesiem, kas sistematizētas un organizētas tā, lai to jēgu varētu nodot cilvēkam.</w:t>
      </w:r>
      <w:r w:rsidR="000041E5">
        <w:rPr>
          <w:rStyle w:val="FootnoteReference"/>
          <w:rFonts w:ascii="Times New Roman" w:eastAsia="Times New Roman" w:hAnsi="Times New Roman" w:cs="Times New Roman"/>
          <w:sz w:val="24"/>
          <w:szCs w:val="24"/>
          <w:lang w:eastAsia="lv-LV"/>
        </w:rPr>
        <w:footnoteReference w:id="2"/>
      </w:r>
    </w:p>
    <w:p w:rsidR="00337286" w:rsidRPr="00337286" w:rsidRDefault="00337286" w:rsidP="00337286">
      <w:pPr>
        <w:spacing w:after="0" w:line="240" w:lineRule="auto"/>
        <w:ind w:firstLine="567"/>
        <w:jc w:val="both"/>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 Svarīgākie procesi, darbojoties ar informāciju, ir šādi:</w:t>
      </w:r>
    </w:p>
    <w:p w:rsidR="00337286" w:rsidRPr="00337286" w:rsidRDefault="00337286" w:rsidP="00337286">
      <w:pPr>
        <w:spacing w:after="0" w:line="240" w:lineRule="auto"/>
        <w:ind w:firstLine="567"/>
        <w:jc w:val="both"/>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 xml:space="preserve"> - </w:t>
      </w:r>
      <w:r w:rsidRPr="00337286">
        <w:rPr>
          <w:rFonts w:ascii="Times New Roman" w:eastAsia="Times New Roman" w:hAnsi="Times New Roman" w:cs="Times New Roman"/>
          <w:b/>
          <w:bCs/>
          <w:sz w:val="24"/>
          <w:szCs w:val="24"/>
          <w:lang w:eastAsia="lv-LV"/>
        </w:rPr>
        <w:t>informācijas iegūšana</w:t>
      </w:r>
      <w:r w:rsidRPr="00337286">
        <w:rPr>
          <w:rFonts w:ascii="Times New Roman" w:eastAsia="Times New Roman" w:hAnsi="Times New Roman" w:cs="Times New Roman"/>
          <w:sz w:val="24"/>
          <w:szCs w:val="24"/>
          <w:lang w:eastAsia="lv-LV"/>
        </w:rPr>
        <w:t>, kas saistās ar tās uztveršanu un iegūšanu. Cilvēks informāciju uztver ar maņu jeb sajūtu orgāniem: dzirdi, redzi, ožu, tausti, garšu. Iegūt informāciju var dažādi, piemēram, lasot, klausoties mācību stundā, skatoties televīziju. Informācijas iegūšana bieži ir saistīta ar tās meklēšanu vai vākšanu. Piemēram, tiek meklēta informācija tīklā Internet vai arī organizētas aptaujas par dažādiem procesiem;</w:t>
      </w:r>
    </w:p>
    <w:p w:rsidR="00337286" w:rsidRPr="00337286" w:rsidRDefault="00337286" w:rsidP="00337286">
      <w:pPr>
        <w:spacing w:after="0" w:line="240" w:lineRule="auto"/>
        <w:ind w:firstLine="567"/>
        <w:jc w:val="both"/>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 xml:space="preserve"> - </w:t>
      </w:r>
      <w:r w:rsidRPr="00337286">
        <w:rPr>
          <w:rFonts w:ascii="Times New Roman" w:eastAsia="Times New Roman" w:hAnsi="Times New Roman" w:cs="Times New Roman"/>
          <w:b/>
          <w:bCs/>
          <w:sz w:val="24"/>
          <w:szCs w:val="24"/>
          <w:lang w:eastAsia="lv-LV"/>
        </w:rPr>
        <w:t>informācijas uzglabāšana</w:t>
      </w:r>
      <w:r w:rsidRPr="00337286">
        <w:rPr>
          <w:rFonts w:ascii="Times New Roman" w:eastAsia="Times New Roman" w:hAnsi="Times New Roman" w:cs="Times New Roman"/>
          <w:sz w:val="24"/>
          <w:szCs w:val="24"/>
          <w:lang w:eastAsia="lv-LV"/>
        </w:rPr>
        <w:t>, kas var tikt realizēta dažādi, piemēram, uz papīra, magnētiskajās lentēs, optiskajos un magnētiskajos diskos u.c.;</w:t>
      </w:r>
    </w:p>
    <w:p w:rsidR="00337286" w:rsidRPr="00337286" w:rsidRDefault="00337286" w:rsidP="00337286">
      <w:pPr>
        <w:spacing w:after="0" w:line="240" w:lineRule="auto"/>
        <w:ind w:firstLine="567"/>
        <w:jc w:val="both"/>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 xml:space="preserve"> - </w:t>
      </w:r>
      <w:r w:rsidRPr="00337286">
        <w:rPr>
          <w:rFonts w:ascii="Times New Roman" w:eastAsia="Times New Roman" w:hAnsi="Times New Roman" w:cs="Times New Roman"/>
          <w:b/>
          <w:bCs/>
          <w:sz w:val="24"/>
          <w:szCs w:val="24"/>
          <w:lang w:eastAsia="lv-LV"/>
        </w:rPr>
        <w:t>informācijas apstrāde</w:t>
      </w:r>
      <w:r w:rsidRPr="00337286">
        <w:rPr>
          <w:rFonts w:ascii="Times New Roman" w:eastAsia="Times New Roman" w:hAnsi="Times New Roman" w:cs="Times New Roman"/>
          <w:sz w:val="24"/>
          <w:szCs w:val="24"/>
          <w:lang w:eastAsia="lv-LV"/>
        </w:rPr>
        <w:t>, kas notiek katrā cilvēka darbības jomā. Tā, piemēram, lai pārietu ielu, jāpārliecinās, ka luksoforā deg zaļā gaisma. Ļoti intensīva informācijas apstrāde notiek skolās, augstskolās un citās mācību iestādēs. Lai gūtu panākumus saimnieciskajā darbībā, jāapstrādā ziņas par pieprasījumu un piedāvājumu preču tirgū, par izejvielu un enerģijas cenām u.tml.;</w:t>
      </w:r>
    </w:p>
    <w:p w:rsidR="00337286" w:rsidRPr="00337286" w:rsidRDefault="00337286" w:rsidP="00337286">
      <w:pPr>
        <w:spacing w:after="0" w:line="240" w:lineRule="auto"/>
        <w:ind w:firstLine="567"/>
        <w:jc w:val="both"/>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 xml:space="preserve"> - </w:t>
      </w:r>
      <w:r w:rsidRPr="00337286">
        <w:rPr>
          <w:rFonts w:ascii="Times New Roman" w:eastAsia="Times New Roman" w:hAnsi="Times New Roman" w:cs="Times New Roman"/>
          <w:b/>
          <w:bCs/>
          <w:sz w:val="24"/>
          <w:szCs w:val="24"/>
          <w:lang w:eastAsia="lv-LV"/>
        </w:rPr>
        <w:t>informācijas izplatīšana</w:t>
      </w:r>
      <w:r w:rsidRPr="00337286">
        <w:rPr>
          <w:rFonts w:ascii="Times New Roman" w:eastAsia="Times New Roman" w:hAnsi="Times New Roman" w:cs="Times New Roman"/>
          <w:sz w:val="24"/>
          <w:szCs w:val="24"/>
          <w:lang w:eastAsia="lv-LV"/>
        </w:rPr>
        <w:t>. Parasti cilvēki informāciju cits citam nodod ar runas vai tālruņa palīdzību. Tāpat informācija tiek izplatīta, izmantojot presi, radio, televīziju u.c.</w:t>
      </w:r>
    </w:p>
    <w:p w:rsidR="00613521" w:rsidRDefault="00613521" w:rsidP="00337286">
      <w:pPr>
        <w:pStyle w:val="Heading1"/>
        <w:spacing w:before="0" w:line="240" w:lineRule="auto"/>
        <w:jc w:val="center"/>
        <w:rPr>
          <w:rFonts w:eastAsia="Times New Roman"/>
          <w:lang w:eastAsia="lv-LV"/>
        </w:rPr>
      </w:pPr>
    </w:p>
    <w:p w:rsidR="00337286" w:rsidRPr="00337286" w:rsidRDefault="00337286" w:rsidP="00337286">
      <w:pPr>
        <w:pStyle w:val="Heading1"/>
        <w:spacing w:before="0" w:line="240" w:lineRule="auto"/>
        <w:jc w:val="center"/>
        <w:rPr>
          <w:rFonts w:eastAsia="Times New Roman"/>
          <w:lang w:eastAsia="lv-LV"/>
        </w:rPr>
      </w:pPr>
      <w:r w:rsidRPr="00337286">
        <w:rPr>
          <w:rFonts w:eastAsia="Times New Roman"/>
          <w:lang w:eastAsia="lv-LV"/>
        </w:rPr>
        <w:t>Personas datu aizsardzība</w:t>
      </w:r>
    </w:p>
    <w:p w:rsidR="00337286" w:rsidRPr="00337286" w:rsidRDefault="00337286" w:rsidP="00613521">
      <w:pPr>
        <w:spacing w:after="0" w:line="240" w:lineRule="auto"/>
        <w:ind w:firstLine="567"/>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Lietojot datorus sabiedriskajā dzīvē, arvien lielāka uzmanība jāpievērš dažādiem tiesiskajiem aspektiem.</w:t>
      </w:r>
    </w:p>
    <w:p w:rsidR="00337286" w:rsidRPr="00337286" w:rsidRDefault="00337286" w:rsidP="00613521">
      <w:pPr>
        <w:spacing w:after="0" w:line="240" w:lineRule="auto"/>
        <w:ind w:firstLine="567"/>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 </w:t>
      </w:r>
    </w:p>
    <w:p w:rsidR="00337286" w:rsidRPr="00337286" w:rsidRDefault="00337286" w:rsidP="00613521">
      <w:pPr>
        <w:spacing w:after="0" w:line="240" w:lineRule="auto"/>
        <w:ind w:firstLine="567"/>
        <w:rPr>
          <w:rFonts w:ascii="Times New Roman" w:eastAsia="Times New Roman" w:hAnsi="Times New Roman" w:cs="Times New Roman"/>
          <w:sz w:val="24"/>
          <w:szCs w:val="24"/>
          <w:lang w:eastAsia="lv-LV"/>
        </w:rPr>
      </w:pPr>
      <w:r w:rsidRPr="00337286">
        <w:rPr>
          <w:rFonts w:ascii="Times New Roman" w:eastAsia="Times New Roman" w:hAnsi="Times New Roman" w:cs="Times New Roman"/>
          <w:b/>
          <w:bCs/>
          <w:sz w:val="24"/>
          <w:szCs w:val="24"/>
          <w:lang w:eastAsia="lv-LV"/>
        </w:rPr>
        <w:t>Privātums</w:t>
      </w:r>
      <w:r w:rsidRPr="00337286">
        <w:rPr>
          <w:rFonts w:ascii="Times New Roman" w:eastAsia="Times New Roman" w:hAnsi="Times New Roman" w:cs="Times New Roman"/>
          <w:sz w:val="24"/>
          <w:szCs w:val="24"/>
          <w:lang w:eastAsia="lv-LV"/>
        </w:rPr>
        <w:t xml:space="preserve"> (privacy) ir fiziskas personas vai organizācijas tiesības kontrolēt vai noteikt, kādu informāciju par to drīkst uzkrāt un saglabāt un kam šo informāciju ir atļauts izmantot.</w:t>
      </w:r>
    </w:p>
    <w:p w:rsidR="00337286" w:rsidRPr="00337286" w:rsidRDefault="00337286" w:rsidP="00613521">
      <w:pPr>
        <w:spacing w:after="0" w:line="240" w:lineRule="auto"/>
        <w:ind w:firstLine="567"/>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 </w:t>
      </w:r>
    </w:p>
    <w:p w:rsidR="00337286" w:rsidRPr="00337286" w:rsidRDefault="00337286" w:rsidP="00613521">
      <w:pPr>
        <w:spacing w:after="0" w:line="240" w:lineRule="auto"/>
        <w:ind w:firstLine="567"/>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 xml:space="preserve">1981. gada  28. janvārī Eiropas Padome pieņēma </w:t>
      </w:r>
      <w:r w:rsidRPr="00337286">
        <w:rPr>
          <w:rFonts w:ascii="Times New Roman" w:eastAsia="Times New Roman" w:hAnsi="Times New Roman" w:cs="Times New Roman"/>
          <w:b/>
          <w:bCs/>
          <w:sz w:val="24"/>
          <w:szCs w:val="24"/>
          <w:lang w:eastAsia="lv-LV"/>
        </w:rPr>
        <w:t>Konvenciju par personu aizsardzību saistībā ar automātisko datu apstrādi</w:t>
      </w:r>
      <w:r w:rsidRPr="00337286">
        <w:rPr>
          <w:rFonts w:ascii="Times New Roman" w:eastAsia="Times New Roman" w:hAnsi="Times New Roman" w:cs="Times New Roman"/>
          <w:sz w:val="24"/>
          <w:szCs w:val="24"/>
          <w:lang w:eastAsia="lv-LV"/>
        </w:rPr>
        <w:t xml:space="preserve">. Tā jāievēro visām padomes dalībvalstīm, kuru skaitā ir arī Latvija. Datu aizsardzības principi noteikti Konvencijas 11. nodaļā. </w:t>
      </w:r>
    </w:p>
    <w:p w:rsidR="00613521" w:rsidRDefault="00613521" w:rsidP="00337286">
      <w:pPr>
        <w:pStyle w:val="Heading1"/>
        <w:spacing w:before="0" w:line="240" w:lineRule="auto"/>
        <w:jc w:val="center"/>
        <w:rPr>
          <w:rStyle w:val="Strong"/>
        </w:rPr>
      </w:pPr>
    </w:p>
    <w:p w:rsidR="00512178" w:rsidRPr="00613521" w:rsidRDefault="00337286" w:rsidP="00613521">
      <w:pPr>
        <w:pStyle w:val="Heading1"/>
        <w:jc w:val="center"/>
        <w:rPr>
          <w:rStyle w:val="Strong"/>
          <w:b/>
          <w:bCs/>
        </w:rPr>
      </w:pPr>
      <w:r w:rsidRPr="00613521">
        <w:rPr>
          <w:rStyle w:val="Strong"/>
          <w:b/>
          <w:bCs/>
        </w:rPr>
        <w:t>Datu valsts inspekcija</w:t>
      </w:r>
    </w:p>
    <w:p w:rsidR="00337286" w:rsidRPr="00337286" w:rsidRDefault="00337286" w:rsidP="00613521">
      <w:pPr>
        <w:spacing w:after="0" w:line="240" w:lineRule="auto"/>
        <w:ind w:firstLine="567"/>
        <w:jc w:val="both"/>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Fizisko personu datu aizsardzības likums nosaka, ka katram ir tiesības noskaidrot visu informāciju, kas par personu savākta jebkurā personas datu apstrādes sistēmā, ja vien šo informāciju izpaust nav aizliegts ar likumu.</w:t>
      </w:r>
    </w:p>
    <w:p w:rsidR="00337286" w:rsidRPr="00337286" w:rsidRDefault="00337286" w:rsidP="00613521">
      <w:pPr>
        <w:spacing w:after="0" w:line="240" w:lineRule="auto"/>
        <w:ind w:firstLine="567"/>
        <w:jc w:val="both"/>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 </w:t>
      </w:r>
    </w:p>
    <w:p w:rsidR="00337286" w:rsidRPr="00337286" w:rsidRDefault="00337286" w:rsidP="00613521">
      <w:pPr>
        <w:spacing w:after="0" w:line="240" w:lineRule="auto"/>
        <w:ind w:firstLine="567"/>
        <w:jc w:val="both"/>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 xml:space="preserve">Ir izveidota īpaša institūcija – </w:t>
      </w:r>
      <w:r w:rsidRPr="00337286">
        <w:rPr>
          <w:rFonts w:ascii="Times New Roman" w:eastAsia="Times New Roman" w:hAnsi="Times New Roman" w:cs="Times New Roman"/>
          <w:b/>
          <w:bCs/>
          <w:sz w:val="24"/>
          <w:szCs w:val="24"/>
          <w:lang w:eastAsia="lv-LV"/>
        </w:rPr>
        <w:t>Datu valsts inspekcija</w:t>
      </w:r>
      <w:r w:rsidRPr="00337286">
        <w:rPr>
          <w:rFonts w:ascii="Times New Roman" w:eastAsia="Times New Roman" w:hAnsi="Times New Roman" w:cs="Times New Roman"/>
          <w:sz w:val="24"/>
          <w:szCs w:val="24"/>
          <w:lang w:eastAsia="lv-LV"/>
        </w:rPr>
        <w:t xml:space="preserve"> kas uzrauga Fizisko personu datu aizsardzības likuma ievērošanu.</w:t>
      </w:r>
    </w:p>
    <w:p w:rsidR="00337286" w:rsidRPr="00337286" w:rsidRDefault="00337286" w:rsidP="00613521">
      <w:pPr>
        <w:spacing w:after="0" w:line="240" w:lineRule="auto"/>
        <w:ind w:firstLine="567"/>
        <w:jc w:val="both"/>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Ikvienai fiziskajai personai ir tiesības uz savu personas datu aizsardzību. Likums attiecas uz visu veidu personas datu apstrādi un jebkuru fizisko vai juridisko personu, kas ir iesaistīta personas datu apstrādē, izņemot gadījumus, kad personas datu apstrāde tiek veikta:</w:t>
      </w:r>
    </w:p>
    <w:p w:rsidR="00337286" w:rsidRPr="00337286" w:rsidRDefault="00337286" w:rsidP="00613521">
      <w:pPr>
        <w:spacing w:after="0" w:line="240" w:lineRule="auto"/>
        <w:ind w:firstLine="567"/>
        <w:jc w:val="both"/>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t>- personiskām vai mājas un ģimenes vajadzībām, bet savāktie personas dati netiek izpausti</w:t>
      </w:r>
      <w:r w:rsidRPr="00337286">
        <w:rPr>
          <w:rFonts w:ascii="Times New Roman" w:eastAsia="Times New Roman" w:hAnsi="Times New Roman" w:cs="Times New Roman"/>
          <w:sz w:val="24"/>
          <w:szCs w:val="24"/>
          <w:lang w:eastAsia="lv-LV"/>
        </w:rPr>
        <w:br/>
        <w:t>citām personām;</w:t>
      </w:r>
    </w:p>
    <w:p w:rsidR="00337286" w:rsidRPr="00337286" w:rsidRDefault="00337286" w:rsidP="00613521">
      <w:pPr>
        <w:spacing w:after="0" w:line="240" w:lineRule="auto"/>
        <w:ind w:firstLine="567"/>
        <w:jc w:val="both"/>
        <w:rPr>
          <w:rFonts w:ascii="Times New Roman" w:eastAsia="Times New Roman" w:hAnsi="Times New Roman" w:cs="Times New Roman"/>
          <w:sz w:val="24"/>
          <w:szCs w:val="24"/>
          <w:lang w:eastAsia="lv-LV"/>
        </w:rPr>
      </w:pPr>
      <w:r w:rsidRPr="00337286">
        <w:rPr>
          <w:rFonts w:ascii="Times New Roman" w:eastAsia="Times New Roman" w:hAnsi="Times New Roman" w:cs="Times New Roman"/>
          <w:sz w:val="24"/>
          <w:szCs w:val="24"/>
          <w:lang w:eastAsia="lv-LV"/>
        </w:rPr>
        <w:lastRenderedPageBreak/>
        <w:t>- publiskās institūcijas nacionālās drošības un krimināltiesību jomā.</w:t>
      </w:r>
    </w:p>
    <w:p w:rsidR="00CF6C97" w:rsidRPr="00CF6C97" w:rsidRDefault="00CF6C97" w:rsidP="00CF6C97">
      <w:pPr>
        <w:pStyle w:val="Heading1"/>
        <w:jc w:val="center"/>
        <w:rPr>
          <w:rFonts w:eastAsia="Times New Roman"/>
          <w:lang w:eastAsia="lv-LV"/>
        </w:rPr>
      </w:pPr>
      <w:r w:rsidRPr="00CF6C97">
        <w:rPr>
          <w:rFonts w:eastAsia="Times New Roman"/>
          <w:lang w:eastAsia="lv-LV"/>
        </w:rPr>
        <w:t>Intelektuālā īpašuma aizsardzība</w:t>
      </w:r>
    </w:p>
    <w:p w:rsidR="00CF6C97" w:rsidRPr="00CF6C97" w:rsidRDefault="00CF6C97" w:rsidP="00CF6C97">
      <w:pPr>
        <w:spacing w:after="0" w:line="240" w:lineRule="auto"/>
        <w:ind w:firstLine="567"/>
        <w:jc w:val="both"/>
        <w:rPr>
          <w:rFonts w:ascii="Times New Roman" w:eastAsia="Times New Roman" w:hAnsi="Times New Roman" w:cs="Times New Roman"/>
          <w:sz w:val="24"/>
          <w:szCs w:val="24"/>
          <w:lang w:eastAsia="lv-LV"/>
        </w:rPr>
      </w:pPr>
      <w:r w:rsidRPr="00CF6C97">
        <w:rPr>
          <w:rFonts w:ascii="Times New Roman" w:eastAsia="Times New Roman" w:hAnsi="Times New Roman" w:cs="Times New Roman"/>
          <w:sz w:val="24"/>
          <w:szCs w:val="24"/>
          <w:lang w:eastAsia="lv-LV"/>
        </w:rPr>
        <w:t xml:space="preserve">Ar </w:t>
      </w:r>
      <w:r w:rsidRPr="00CF6C97">
        <w:rPr>
          <w:rFonts w:ascii="Times New Roman" w:eastAsia="Times New Roman" w:hAnsi="Times New Roman" w:cs="Times New Roman"/>
          <w:b/>
          <w:bCs/>
          <w:sz w:val="24"/>
          <w:szCs w:val="24"/>
          <w:lang w:eastAsia="lv-LV"/>
        </w:rPr>
        <w:t>intelektuālo īpašumu</w:t>
      </w:r>
      <w:r w:rsidRPr="00CF6C97">
        <w:rPr>
          <w:rFonts w:ascii="Times New Roman" w:eastAsia="Times New Roman" w:hAnsi="Times New Roman" w:cs="Times New Roman"/>
          <w:sz w:val="24"/>
          <w:szCs w:val="24"/>
          <w:lang w:eastAsia="lv-LV"/>
        </w:rPr>
        <w:t xml:space="preserve"> saprot cilvēka radošo spēju rezultātā radītu darbu vai izgudrojumu u.tml. </w:t>
      </w:r>
    </w:p>
    <w:p w:rsidR="00CF6C97" w:rsidRPr="00CF6C97" w:rsidRDefault="00CF6C97" w:rsidP="00CF6C97">
      <w:pPr>
        <w:spacing w:after="0" w:line="240" w:lineRule="auto"/>
        <w:ind w:firstLine="567"/>
        <w:jc w:val="both"/>
        <w:rPr>
          <w:rFonts w:ascii="Times New Roman" w:eastAsia="Times New Roman" w:hAnsi="Times New Roman" w:cs="Times New Roman"/>
          <w:sz w:val="24"/>
          <w:szCs w:val="24"/>
          <w:lang w:eastAsia="lv-LV"/>
        </w:rPr>
      </w:pPr>
      <w:r w:rsidRPr="00CF6C97">
        <w:rPr>
          <w:rFonts w:ascii="Times New Roman" w:eastAsia="Times New Roman" w:hAnsi="Times New Roman" w:cs="Times New Roman"/>
          <w:sz w:val="24"/>
          <w:szCs w:val="24"/>
          <w:lang w:eastAsia="lv-LV"/>
        </w:rPr>
        <w:t> </w:t>
      </w:r>
    </w:p>
    <w:p w:rsidR="00CF6C97" w:rsidRPr="00CF6C97" w:rsidRDefault="00CF6C97" w:rsidP="00CF6C97">
      <w:pPr>
        <w:spacing w:after="0" w:line="240" w:lineRule="auto"/>
        <w:ind w:firstLine="567"/>
        <w:jc w:val="both"/>
        <w:rPr>
          <w:rFonts w:ascii="Times New Roman" w:eastAsia="Times New Roman" w:hAnsi="Times New Roman" w:cs="Times New Roman"/>
          <w:sz w:val="24"/>
          <w:szCs w:val="24"/>
          <w:lang w:eastAsia="lv-LV"/>
        </w:rPr>
      </w:pPr>
      <w:r w:rsidRPr="00CF6C97">
        <w:rPr>
          <w:rFonts w:ascii="Times New Roman" w:eastAsia="Times New Roman" w:hAnsi="Times New Roman" w:cs="Times New Roman"/>
          <w:sz w:val="24"/>
          <w:szCs w:val="24"/>
          <w:lang w:eastAsia="lv-LV"/>
        </w:rPr>
        <w:t>Par intelektuālo īpašumu uzskatāmi prāta radīti izgudrojumi, literāri un mākslinieciski darbi un simboli, kā arī vārdi, attēli un dizains, ko izmanto uzņēmējdarbībā.</w:t>
      </w:r>
    </w:p>
    <w:p w:rsidR="00CF6C97" w:rsidRPr="00CF6C97" w:rsidRDefault="00CF6C97" w:rsidP="00CF6C97">
      <w:pPr>
        <w:spacing w:after="0" w:line="240" w:lineRule="auto"/>
        <w:ind w:firstLine="567"/>
        <w:jc w:val="both"/>
        <w:rPr>
          <w:rFonts w:ascii="Times New Roman" w:eastAsia="Times New Roman" w:hAnsi="Times New Roman" w:cs="Times New Roman"/>
          <w:sz w:val="24"/>
          <w:szCs w:val="24"/>
          <w:lang w:eastAsia="lv-LV"/>
        </w:rPr>
      </w:pPr>
      <w:r w:rsidRPr="00CF6C97">
        <w:rPr>
          <w:rFonts w:ascii="Times New Roman" w:eastAsia="Times New Roman" w:hAnsi="Times New Roman" w:cs="Times New Roman"/>
          <w:sz w:val="24"/>
          <w:szCs w:val="24"/>
          <w:lang w:eastAsia="lv-LV"/>
        </w:rPr>
        <w:t> </w:t>
      </w:r>
    </w:p>
    <w:p w:rsidR="00CF6C97" w:rsidRPr="00CF6C97" w:rsidRDefault="00CF6C97" w:rsidP="00CF6C97">
      <w:pPr>
        <w:spacing w:after="0" w:line="240" w:lineRule="auto"/>
        <w:ind w:firstLine="567"/>
        <w:jc w:val="both"/>
        <w:rPr>
          <w:rFonts w:ascii="Times New Roman" w:eastAsia="Times New Roman" w:hAnsi="Times New Roman" w:cs="Times New Roman"/>
          <w:sz w:val="24"/>
          <w:szCs w:val="24"/>
          <w:lang w:eastAsia="lv-LV"/>
        </w:rPr>
      </w:pPr>
      <w:r w:rsidRPr="00CF6C97">
        <w:rPr>
          <w:rFonts w:ascii="Times New Roman" w:eastAsia="Times New Roman" w:hAnsi="Times New Roman" w:cs="Times New Roman"/>
          <w:sz w:val="24"/>
          <w:szCs w:val="24"/>
          <w:lang w:eastAsia="lv-LV"/>
        </w:rPr>
        <w:t>Autoru darbus (intelektuālo īpašumu) aizsargā speciālas likumdošanas normas (līgumi, konvencijas, likumi):</w:t>
      </w:r>
    </w:p>
    <w:p w:rsidR="00CF6C97" w:rsidRPr="00CF6C97" w:rsidRDefault="00CF6C97" w:rsidP="00CF6C97">
      <w:pPr>
        <w:spacing w:after="0" w:line="240" w:lineRule="auto"/>
        <w:ind w:firstLine="567"/>
        <w:jc w:val="both"/>
        <w:rPr>
          <w:rFonts w:ascii="Times New Roman" w:eastAsia="Times New Roman" w:hAnsi="Times New Roman" w:cs="Times New Roman"/>
          <w:sz w:val="24"/>
          <w:szCs w:val="24"/>
          <w:lang w:eastAsia="lv-LV"/>
        </w:rPr>
      </w:pPr>
      <w:r w:rsidRPr="00CF6C97">
        <w:rPr>
          <w:rFonts w:ascii="Times New Roman" w:eastAsia="Times New Roman" w:hAnsi="Times New Roman" w:cs="Times New Roman"/>
          <w:sz w:val="24"/>
          <w:szCs w:val="24"/>
          <w:lang w:eastAsia="lv-LV"/>
        </w:rPr>
        <w:t>- autora darbu tūlīt pēc tā rašanās aizsargā </w:t>
      </w:r>
      <w:r w:rsidRPr="00CF6C97">
        <w:rPr>
          <w:rFonts w:ascii="Times New Roman" w:eastAsia="Times New Roman" w:hAnsi="Times New Roman" w:cs="Times New Roman"/>
          <w:b/>
          <w:bCs/>
          <w:sz w:val="24"/>
          <w:szCs w:val="24"/>
          <w:lang w:eastAsia="lv-LV"/>
        </w:rPr>
        <w:t>autortiesības</w:t>
      </w:r>
      <w:r w:rsidRPr="00CF6C97">
        <w:rPr>
          <w:rFonts w:ascii="Times New Roman" w:eastAsia="Times New Roman" w:hAnsi="Times New Roman" w:cs="Times New Roman"/>
          <w:sz w:val="24"/>
          <w:szCs w:val="24"/>
          <w:lang w:eastAsia="lv-LV"/>
        </w:rPr>
        <w:t xml:space="preserve"> - </w:t>
      </w:r>
      <w:r w:rsidRPr="00CF6C97">
        <w:rPr>
          <w:rFonts w:ascii="Times New Roman" w:eastAsia="Times New Roman" w:hAnsi="Times New Roman" w:cs="Times New Roman"/>
          <w:i/>
          <w:iCs/>
          <w:sz w:val="24"/>
          <w:szCs w:val="24"/>
          <w:lang w:eastAsia="lv-LV"/>
        </w:rPr>
        <w:t>Copyright</w:t>
      </w:r>
      <w:r w:rsidRPr="00CF6C97">
        <w:rPr>
          <w:rFonts w:ascii="Times New Roman" w:eastAsia="Times New Roman" w:hAnsi="Times New Roman" w:cs="Times New Roman"/>
          <w:sz w:val="24"/>
          <w:szCs w:val="24"/>
          <w:lang w:eastAsia="lv-LV"/>
        </w:rPr>
        <w:t>;</w:t>
      </w:r>
    </w:p>
    <w:p w:rsidR="00CF6C97" w:rsidRPr="00CF6C97" w:rsidRDefault="00CF6C97" w:rsidP="00CF6C97">
      <w:pPr>
        <w:spacing w:after="0" w:line="240" w:lineRule="auto"/>
        <w:ind w:firstLine="567"/>
        <w:jc w:val="both"/>
        <w:rPr>
          <w:rFonts w:ascii="Times New Roman" w:eastAsia="Times New Roman" w:hAnsi="Times New Roman" w:cs="Times New Roman"/>
          <w:sz w:val="24"/>
          <w:szCs w:val="24"/>
          <w:lang w:eastAsia="lv-LV"/>
        </w:rPr>
      </w:pPr>
      <w:r w:rsidRPr="00CF6C97">
        <w:rPr>
          <w:rFonts w:ascii="Times New Roman" w:eastAsia="Times New Roman" w:hAnsi="Times New Roman" w:cs="Times New Roman"/>
          <w:sz w:val="24"/>
          <w:szCs w:val="24"/>
          <w:lang w:eastAsia="lv-LV"/>
        </w:rPr>
        <w:t xml:space="preserve">- autors savu darbu var </w:t>
      </w:r>
      <w:r w:rsidRPr="00CF6C97">
        <w:rPr>
          <w:rFonts w:ascii="Times New Roman" w:eastAsia="Times New Roman" w:hAnsi="Times New Roman" w:cs="Times New Roman"/>
          <w:b/>
          <w:bCs/>
          <w:sz w:val="24"/>
          <w:szCs w:val="24"/>
          <w:lang w:eastAsia="lv-LV"/>
        </w:rPr>
        <w:t>patentēt</w:t>
      </w:r>
      <w:r w:rsidRPr="00CF6C97">
        <w:rPr>
          <w:rFonts w:ascii="Times New Roman" w:eastAsia="Times New Roman" w:hAnsi="Times New Roman" w:cs="Times New Roman"/>
          <w:sz w:val="24"/>
          <w:szCs w:val="24"/>
          <w:lang w:eastAsia="lv-LV"/>
        </w:rPr>
        <w:t>;</w:t>
      </w:r>
    </w:p>
    <w:p w:rsidR="00CF6C97" w:rsidRPr="00CF6C97" w:rsidRDefault="00CF6C97" w:rsidP="00CF6C97">
      <w:pPr>
        <w:spacing w:after="0" w:line="240" w:lineRule="auto"/>
        <w:ind w:firstLine="567"/>
        <w:jc w:val="both"/>
        <w:rPr>
          <w:rFonts w:ascii="Times New Roman" w:eastAsia="Times New Roman" w:hAnsi="Times New Roman" w:cs="Times New Roman"/>
          <w:sz w:val="24"/>
          <w:szCs w:val="24"/>
          <w:lang w:eastAsia="lv-LV"/>
        </w:rPr>
      </w:pPr>
      <w:r w:rsidRPr="00CF6C97">
        <w:rPr>
          <w:rFonts w:ascii="Times New Roman" w:eastAsia="Times New Roman" w:hAnsi="Times New Roman" w:cs="Times New Roman"/>
          <w:sz w:val="24"/>
          <w:szCs w:val="24"/>
          <w:lang w:eastAsia="lv-LV"/>
        </w:rPr>
        <w:t xml:space="preserve">- darbam var tikt reģistrēta </w:t>
      </w:r>
      <w:r w:rsidRPr="00CF6C97">
        <w:rPr>
          <w:rFonts w:ascii="Times New Roman" w:eastAsia="Times New Roman" w:hAnsi="Times New Roman" w:cs="Times New Roman"/>
          <w:b/>
          <w:bCs/>
          <w:sz w:val="24"/>
          <w:szCs w:val="24"/>
          <w:lang w:eastAsia="lv-LV"/>
        </w:rPr>
        <w:t>preču zīme</w:t>
      </w:r>
      <w:r w:rsidRPr="00CF6C97">
        <w:rPr>
          <w:rFonts w:ascii="Times New Roman" w:eastAsia="Times New Roman" w:hAnsi="Times New Roman" w:cs="Times New Roman"/>
          <w:sz w:val="24"/>
          <w:szCs w:val="24"/>
          <w:lang w:eastAsia="lv-LV"/>
        </w:rPr>
        <w:t xml:space="preserve"> (nosaukums, logo u. c.) – </w:t>
      </w:r>
      <w:r w:rsidRPr="00CF6C97">
        <w:rPr>
          <w:rFonts w:ascii="Times New Roman" w:eastAsia="Times New Roman" w:hAnsi="Times New Roman" w:cs="Times New Roman"/>
          <w:i/>
          <w:iCs/>
          <w:sz w:val="24"/>
          <w:szCs w:val="24"/>
          <w:lang w:eastAsia="lv-LV"/>
        </w:rPr>
        <w:t>Trade Mark</w:t>
      </w:r>
      <w:r w:rsidRPr="00CF6C97">
        <w:rPr>
          <w:rFonts w:ascii="Times New Roman" w:eastAsia="Times New Roman" w:hAnsi="Times New Roman" w:cs="Times New Roman"/>
          <w:sz w:val="24"/>
          <w:szCs w:val="24"/>
          <w:lang w:eastAsia="lv-LV"/>
        </w:rPr>
        <w:t>.</w:t>
      </w:r>
    </w:p>
    <w:p w:rsidR="00CF6C97" w:rsidRPr="00CF6C97" w:rsidRDefault="00CF6C97" w:rsidP="00CF6C97">
      <w:pPr>
        <w:spacing w:after="0" w:line="240" w:lineRule="auto"/>
        <w:ind w:firstLine="567"/>
        <w:jc w:val="both"/>
        <w:rPr>
          <w:rFonts w:ascii="Times New Roman" w:eastAsia="Times New Roman" w:hAnsi="Times New Roman" w:cs="Times New Roman"/>
          <w:sz w:val="24"/>
          <w:szCs w:val="24"/>
          <w:lang w:eastAsia="lv-LV"/>
        </w:rPr>
      </w:pPr>
      <w:r w:rsidRPr="00CF6C97">
        <w:rPr>
          <w:rFonts w:ascii="Times New Roman" w:eastAsia="Times New Roman" w:hAnsi="Times New Roman" w:cs="Times New Roman"/>
          <w:sz w:val="24"/>
          <w:szCs w:val="24"/>
          <w:lang w:eastAsia="lv-LV"/>
        </w:rPr>
        <w:t> </w:t>
      </w:r>
    </w:p>
    <w:p w:rsidR="00CF6C97" w:rsidRPr="00CF6C97" w:rsidRDefault="00CF6C97" w:rsidP="00CF6C97">
      <w:pPr>
        <w:spacing w:after="0" w:line="240" w:lineRule="auto"/>
        <w:ind w:firstLine="567"/>
        <w:jc w:val="both"/>
        <w:rPr>
          <w:rFonts w:ascii="Times New Roman" w:eastAsia="Times New Roman" w:hAnsi="Times New Roman" w:cs="Times New Roman"/>
          <w:sz w:val="24"/>
          <w:szCs w:val="24"/>
          <w:lang w:eastAsia="lv-LV"/>
        </w:rPr>
      </w:pPr>
      <w:r w:rsidRPr="00CF6C97">
        <w:rPr>
          <w:rFonts w:ascii="Times New Roman" w:eastAsia="Times New Roman" w:hAnsi="Times New Roman" w:cs="Times New Roman"/>
          <w:sz w:val="24"/>
          <w:szCs w:val="24"/>
          <w:lang w:eastAsia="lv-LV"/>
        </w:rPr>
        <w:t>Intelektuālā īpašuma efektīva aizsardzība ir nepieciešama, lai cilvēki, kuri radījuši kādu izgudrojumu vai darbu, piemēram, dziesmu, filmu, gleznu vai datorprogrammu, justos droši, ka spēs saņemt atlīdzību par ieguldīto darbu, veltīto laiku un bieži vien arī naudas summas, kas nepieciešamas darba tapšanas nodrošināšanai, piemēram, filmām, datorprogrammām.</w:t>
      </w:r>
    </w:p>
    <w:p w:rsidR="00337286" w:rsidRPr="00337286" w:rsidRDefault="00337286" w:rsidP="00CF6C97">
      <w:pPr>
        <w:spacing w:after="0" w:line="240" w:lineRule="auto"/>
        <w:ind w:firstLine="567"/>
      </w:pPr>
    </w:p>
    <w:sectPr w:rsidR="00337286" w:rsidRPr="00337286" w:rsidSect="00337286">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32B" w:rsidRDefault="00ED632B" w:rsidP="00512178">
      <w:pPr>
        <w:spacing w:after="0" w:line="240" w:lineRule="auto"/>
      </w:pPr>
      <w:r>
        <w:separator/>
      </w:r>
    </w:p>
  </w:endnote>
  <w:endnote w:type="continuationSeparator" w:id="0">
    <w:p w:rsidR="00ED632B" w:rsidRDefault="00ED632B" w:rsidP="0051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32B" w:rsidRDefault="00ED632B" w:rsidP="00512178">
      <w:pPr>
        <w:spacing w:after="0" w:line="240" w:lineRule="auto"/>
      </w:pPr>
      <w:r>
        <w:separator/>
      </w:r>
    </w:p>
  </w:footnote>
  <w:footnote w:type="continuationSeparator" w:id="0">
    <w:p w:rsidR="00ED632B" w:rsidRDefault="00ED632B" w:rsidP="00512178">
      <w:pPr>
        <w:spacing w:after="0" w:line="240" w:lineRule="auto"/>
      </w:pPr>
      <w:r>
        <w:continuationSeparator/>
      </w:r>
    </w:p>
  </w:footnote>
  <w:footnote w:id="1">
    <w:p w:rsidR="000041E5" w:rsidRDefault="000041E5">
      <w:pPr>
        <w:pStyle w:val="FootnoteText"/>
      </w:pPr>
      <w:r>
        <w:rPr>
          <w:rStyle w:val="FootnoteReference"/>
        </w:rPr>
        <w:footnoteRef/>
      </w:r>
      <w:r>
        <w:t xml:space="preserve"> </w:t>
      </w:r>
      <w:r w:rsidRPr="000041E5">
        <w:t>http://www.uzdevumi.lv/p/informatika/10-klase/informacija-it-drosiba-7409/re-1003a933-7b75-43cf-a3e7-b060bb5c34d8</w:t>
      </w:r>
    </w:p>
  </w:footnote>
  <w:footnote w:id="2">
    <w:p w:rsidR="000041E5" w:rsidRDefault="000041E5">
      <w:pPr>
        <w:pStyle w:val="FootnoteText"/>
      </w:pPr>
      <w:r>
        <w:rPr>
          <w:rStyle w:val="FootnoteReference"/>
        </w:rPr>
        <w:footnoteRef/>
      </w:r>
      <w:r>
        <w:t xml:space="preserve"> </w:t>
      </w:r>
      <w:r w:rsidRPr="000041E5">
        <w:t>http://www.uzdevumi.lv/p/informatika/10-klase/informacija-it-drosiba-7409/re-2fc7e51f-646f-478b-a0a6-1457db97c4e5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178"/>
    <w:rsid w:val="000041E5"/>
    <w:rsid w:val="001D70EF"/>
    <w:rsid w:val="00337286"/>
    <w:rsid w:val="00512178"/>
    <w:rsid w:val="00613521"/>
    <w:rsid w:val="00A13101"/>
    <w:rsid w:val="00CF6C97"/>
    <w:rsid w:val="00DF4370"/>
    <w:rsid w:val="00ED63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72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21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2178"/>
    <w:rPr>
      <w:sz w:val="20"/>
      <w:szCs w:val="20"/>
    </w:rPr>
  </w:style>
  <w:style w:type="character" w:styleId="FootnoteReference">
    <w:name w:val="footnote reference"/>
    <w:basedOn w:val="DefaultParagraphFont"/>
    <w:uiPriority w:val="99"/>
    <w:semiHidden/>
    <w:unhideWhenUsed/>
    <w:rsid w:val="00512178"/>
    <w:rPr>
      <w:vertAlign w:val="superscript"/>
    </w:rPr>
  </w:style>
  <w:style w:type="paragraph" w:styleId="BalloonText">
    <w:name w:val="Balloon Text"/>
    <w:basedOn w:val="Normal"/>
    <w:link w:val="BalloonTextChar"/>
    <w:uiPriority w:val="99"/>
    <w:semiHidden/>
    <w:unhideWhenUsed/>
    <w:rsid w:val="00512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178"/>
    <w:rPr>
      <w:rFonts w:ascii="Tahoma" w:hAnsi="Tahoma" w:cs="Tahoma"/>
      <w:sz w:val="16"/>
      <w:szCs w:val="16"/>
    </w:rPr>
  </w:style>
  <w:style w:type="character" w:customStyle="1" w:styleId="Heading1Char">
    <w:name w:val="Heading 1 Char"/>
    <w:basedOn w:val="DefaultParagraphFont"/>
    <w:link w:val="Heading1"/>
    <w:uiPriority w:val="9"/>
    <w:rsid w:val="00337286"/>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372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72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21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2178"/>
    <w:rPr>
      <w:sz w:val="20"/>
      <w:szCs w:val="20"/>
    </w:rPr>
  </w:style>
  <w:style w:type="character" w:styleId="FootnoteReference">
    <w:name w:val="footnote reference"/>
    <w:basedOn w:val="DefaultParagraphFont"/>
    <w:uiPriority w:val="99"/>
    <w:semiHidden/>
    <w:unhideWhenUsed/>
    <w:rsid w:val="00512178"/>
    <w:rPr>
      <w:vertAlign w:val="superscript"/>
    </w:rPr>
  </w:style>
  <w:style w:type="paragraph" w:styleId="BalloonText">
    <w:name w:val="Balloon Text"/>
    <w:basedOn w:val="Normal"/>
    <w:link w:val="BalloonTextChar"/>
    <w:uiPriority w:val="99"/>
    <w:semiHidden/>
    <w:unhideWhenUsed/>
    <w:rsid w:val="00512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178"/>
    <w:rPr>
      <w:rFonts w:ascii="Tahoma" w:hAnsi="Tahoma" w:cs="Tahoma"/>
      <w:sz w:val="16"/>
      <w:szCs w:val="16"/>
    </w:rPr>
  </w:style>
  <w:style w:type="character" w:customStyle="1" w:styleId="Heading1Char">
    <w:name w:val="Heading 1 Char"/>
    <w:basedOn w:val="DefaultParagraphFont"/>
    <w:link w:val="Heading1"/>
    <w:uiPriority w:val="9"/>
    <w:rsid w:val="00337286"/>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37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8711">
      <w:bodyDiv w:val="1"/>
      <w:marLeft w:val="0"/>
      <w:marRight w:val="0"/>
      <w:marTop w:val="0"/>
      <w:marBottom w:val="0"/>
      <w:divBdr>
        <w:top w:val="none" w:sz="0" w:space="0" w:color="auto"/>
        <w:left w:val="none" w:sz="0" w:space="0" w:color="auto"/>
        <w:bottom w:val="none" w:sz="0" w:space="0" w:color="auto"/>
        <w:right w:val="none" w:sz="0" w:space="0" w:color="auto"/>
      </w:divBdr>
      <w:divsChild>
        <w:div w:id="1181313213">
          <w:marLeft w:val="0"/>
          <w:marRight w:val="0"/>
          <w:marTop w:val="0"/>
          <w:marBottom w:val="0"/>
          <w:divBdr>
            <w:top w:val="none" w:sz="0" w:space="0" w:color="auto"/>
            <w:left w:val="none" w:sz="0" w:space="0" w:color="auto"/>
            <w:bottom w:val="none" w:sz="0" w:space="0" w:color="auto"/>
            <w:right w:val="none" w:sz="0" w:space="0" w:color="auto"/>
          </w:divBdr>
        </w:div>
        <w:div w:id="1193808998">
          <w:marLeft w:val="0"/>
          <w:marRight w:val="0"/>
          <w:marTop w:val="0"/>
          <w:marBottom w:val="0"/>
          <w:divBdr>
            <w:top w:val="none" w:sz="0" w:space="0" w:color="auto"/>
            <w:left w:val="none" w:sz="0" w:space="0" w:color="auto"/>
            <w:bottom w:val="none" w:sz="0" w:space="0" w:color="auto"/>
            <w:right w:val="none" w:sz="0" w:space="0" w:color="auto"/>
          </w:divBdr>
        </w:div>
        <w:div w:id="699548924">
          <w:marLeft w:val="0"/>
          <w:marRight w:val="0"/>
          <w:marTop w:val="0"/>
          <w:marBottom w:val="0"/>
          <w:divBdr>
            <w:top w:val="none" w:sz="0" w:space="0" w:color="auto"/>
            <w:left w:val="none" w:sz="0" w:space="0" w:color="auto"/>
            <w:bottom w:val="none" w:sz="0" w:space="0" w:color="auto"/>
            <w:right w:val="none" w:sz="0" w:space="0" w:color="auto"/>
          </w:divBdr>
        </w:div>
        <w:div w:id="97022307">
          <w:marLeft w:val="0"/>
          <w:marRight w:val="0"/>
          <w:marTop w:val="0"/>
          <w:marBottom w:val="0"/>
          <w:divBdr>
            <w:top w:val="none" w:sz="0" w:space="0" w:color="auto"/>
            <w:left w:val="none" w:sz="0" w:space="0" w:color="auto"/>
            <w:bottom w:val="none" w:sz="0" w:space="0" w:color="auto"/>
            <w:right w:val="none" w:sz="0" w:space="0" w:color="auto"/>
          </w:divBdr>
        </w:div>
        <w:div w:id="229272978">
          <w:marLeft w:val="0"/>
          <w:marRight w:val="0"/>
          <w:marTop w:val="0"/>
          <w:marBottom w:val="0"/>
          <w:divBdr>
            <w:top w:val="none" w:sz="0" w:space="0" w:color="auto"/>
            <w:left w:val="none" w:sz="0" w:space="0" w:color="auto"/>
            <w:bottom w:val="none" w:sz="0" w:space="0" w:color="auto"/>
            <w:right w:val="none" w:sz="0" w:space="0" w:color="auto"/>
          </w:divBdr>
        </w:div>
        <w:div w:id="335576940">
          <w:marLeft w:val="0"/>
          <w:marRight w:val="0"/>
          <w:marTop w:val="0"/>
          <w:marBottom w:val="0"/>
          <w:divBdr>
            <w:top w:val="none" w:sz="0" w:space="0" w:color="auto"/>
            <w:left w:val="none" w:sz="0" w:space="0" w:color="auto"/>
            <w:bottom w:val="none" w:sz="0" w:space="0" w:color="auto"/>
            <w:right w:val="none" w:sz="0" w:space="0" w:color="auto"/>
          </w:divBdr>
        </w:div>
      </w:divsChild>
    </w:div>
    <w:div w:id="465975894">
      <w:bodyDiv w:val="1"/>
      <w:marLeft w:val="0"/>
      <w:marRight w:val="0"/>
      <w:marTop w:val="0"/>
      <w:marBottom w:val="0"/>
      <w:divBdr>
        <w:top w:val="none" w:sz="0" w:space="0" w:color="auto"/>
        <w:left w:val="none" w:sz="0" w:space="0" w:color="auto"/>
        <w:bottom w:val="none" w:sz="0" w:space="0" w:color="auto"/>
        <w:right w:val="none" w:sz="0" w:space="0" w:color="auto"/>
      </w:divBdr>
      <w:divsChild>
        <w:div w:id="1324047850">
          <w:marLeft w:val="0"/>
          <w:marRight w:val="0"/>
          <w:marTop w:val="0"/>
          <w:marBottom w:val="0"/>
          <w:divBdr>
            <w:top w:val="none" w:sz="0" w:space="0" w:color="auto"/>
            <w:left w:val="none" w:sz="0" w:space="0" w:color="auto"/>
            <w:bottom w:val="none" w:sz="0" w:space="0" w:color="auto"/>
            <w:right w:val="none" w:sz="0" w:space="0" w:color="auto"/>
          </w:divBdr>
          <w:divsChild>
            <w:div w:id="130027873">
              <w:marLeft w:val="0"/>
              <w:marRight w:val="0"/>
              <w:marTop w:val="0"/>
              <w:marBottom w:val="0"/>
              <w:divBdr>
                <w:top w:val="none" w:sz="0" w:space="0" w:color="auto"/>
                <w:left w:val="none" w:sz="0" w:space="0" w:color="auto"/>
                <w:bottom w:val="none" w:sz="0" w:space="0" w:color="auto"/>
                <w:right w:val="none" w:sz="0" w:space="0" w:color="auto"/>
              </w:divBdr>
            </w:div>
          </w:divsChild>
        </w:div>
        <w:div w:id="1594391820">
          <w:marLeft w:val="0"/>
          <w:marRight w:val="0"/>
          <w:marTop w:val="0"/>
          <w:marBottom w:val="0"/>
          <w:divBdr>
            <w:top w:val="none" w:sz="0" w:space="0" w:color="auto"/>
            <w:left w:val="none" w:sz="0" w:space="0" w:color="auto"/>
            <w:bottom w:val="none" w:sz="0" w:space="0" w:color="auto"/>
            <w:right w:val="none" w:sz="0" w:space="0" w:color="auto"/>
          </w:divBdr>
          <w:divsChild>
            <w:div w:id="2015910554">
              <w:marLeft w:val="0"/>
              <w:marRight w:val="0"/>
              <w:marTop w:val="0"/>
              <w:marBottom w:val="0"/>
              <w:divBdr>
                <w:top w:val="none" w:sz="0" w:space="0" w:color="auto"/>
                <w:left w:val="none" w:sz="0" w:space="0" w:color="auto"/>
                <w:bottom w:val="none" w:sz="0" w:space="0" w:color="auto"/>
                <w:right w:val="none" w:sz="0" w:space="0" w:color="auto"/>
              </w:divBdr>
              <w:divsChild>
                <w:div w:id="1170675964">
                  <w:marLeft w:val="0"/>
                  <w:marRight w:val="0"/>
                  <w:marTop w:val="0"/>
                  <w:marBottom w:val="0"/>
                  <w:divBdr>
                    <w:top w:val="none" w:sz="0" w:space="0" w:color="auto"/>
                    <w:left w:val="none" w:sz="0" w:space="0" w:color="auto"/>
                    <w:bottom w:val="none" w:sz="0" w:space="0" w:color="auto"/>
                    <w:right w:val="none" w:sz="0" w:space="0" w:color="auto"/>
                  </w:divBdr>
                  <w:divsChild>
                    <w:div w:id="21313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29274">
          <w:marLeft w:val="0"/>
          <w:marRight w:val="0"/>
          <w:marTop w:val="0"/>
          <w:marBottom w:val="0"/>
          <w:divBdr>
            <w:top w:val="none" w:sz="0" w:space="0" w:color="auto"/>
            <w:left w:val="none" w:sz="0" w:space="0" w:color="auto"/>
            <w:bottom w:val="none" w:sz="0" w:space="0" w:color="auto"/>
            <w:right w:val="none" w:sz="0" w:space="0" w:color="auto"/>
          </w:divBdr>
        </w:div>
        <w:div w:id="1109469549">
          <w:marLeft w:val="0"/>
          <w:marRight w:val="0"/>
          <w:marTop w:val="0"/>
          <w:marBottom w:val="0"/>
          <w:divBdr>
            <w:top w:val="none" w:sz="0" w:space="0" w:color="auto"/>
            <w:left w:val="none" w:sz="0" w:space="0" w:color="auto"/>
            <w:bottom w:val="none" w:sz="0" w:space="0" w:color="auto"/>
            <w:right w:val="none" w:sz="0" w:space="0" w:color="auto"/>
          </w:divBdr>
        </w:div>
        <w:div w:id="1185972217">
          <w:marLeft w:val="0"/>
          <w:marRight w:val="0"/>
          <w:marTop w:val="0"/>
          <w:marBottom w:val="0"/>
          <w:divBdr>
            <w:top w:val="none" w:sz="0" w:space="0" w:color="auto"/>
            <w:left w:val="none" w:sz="0" w:space="0" w:color="auto"/>
            <w:bottom w:val="none" w:sz="0" w:space="0" w:color="auto"/>
            <w:right w:val="none" w:sz="0" w:space="0" w:color="auto"/>
          </w:divBdr>
        </w:div>
        <w:div w:id="253560421">
          <w:marLeft w:val="0"/>
          <w:marRight w:val="0"/>
          <w:marTop w:val="0"/>
          <w:marBottom w:val="0"/>
          <w:divBdr>
            <w:top w:val="none" w:sz="0" w:space="0" w:color="auto"/>
            <w:left w:val="none" w:sz="0" w:space="0" w:color="auto"/>
            <w:bottom w:val="none" w:sz="0" w:space="0" w:color="auto"/>
            <w:right w:val="none" w:sz="0" w:space="0" w:color="auto"/>
          </w:divBdr>
        </w:div>
        <w:div w:id="1342658413">
          <w:marLeft w:val="0"/>
          <w:marRight w:val="0"/>
          <w:marTop w:val="0"/>
          <w:marBottom w:val="0"/>
          <w:divBdr>
            <w:top w:val="none" w:sz="0" w:space="0" w:color="auto"/>
            <w:left w:val="none" w:sz="0" w:space="0" w:color="auto"/>
            <w:bottom w:val="none" w:sz="0" w:space="0" w:color="auto"/>
            <w:right w:val="none" w:sz="0" w:space="0" w:color="auto"/>
          </w:divBdr>
        </w:div>
        <w:div w:id="512308240">
          <w:marLeft w:val="0"/>
          <w:marRight w:val="0"/>
          <w:marTop w:val="0"/>
          <w:marBottom w:val="0"/>
          <w:divBdr>
            <w:top w:val="none" w:sz="0" w:space="0" w:color="auto"/>
            <w:left w:val="none" w:sz="0" w:space="0" w:color="auto"/>
            <w:bottom w:val="none" w:sz="0" w:space="0" w:color="auto"/>
            <w:right w:val="none" w:sz="0" w:space="0" w:color="auto"/>
          </w:divBdr>
        </w:div>
        <w:div w:id="1438015475">
          <w:marLeft w:val="0"/>
          <w:marRight w:val="0"/>
          <w:marTop w:val="0"/>
          <w:marBottom w:val="0"/>
          <w:divBdr>
            <w:top w:val="none" w:sz="0" w:space="0" w:color="auto"/>
            <w:left w:val="none" w:sz="0" w:space="0" w:color="auto"/>
            <w:bottom w:val="none" w:sz="0" w:space="0" w:color="auto"/>
            <w:right w:val="none" w:sz="0" w:space="0" w:color="auto"/>
          </w:divBdr>
        </w:div>
        <w:div w:id="322323764">
          <w:marLeft w:val="0"/>
          <w:marRight w:val="0"/>
          <w:marTop w:val="0"/>
          <w:marBottom w:val="0"/>
          <w:divBdr>
            <w:top w:val="none" w:sz="0" w:space="0" w:color="auto"/>
            <w:left w:val="none" w:sz="0" w:space="0" w:color="auto"/>
            <w:bottom w:val="none" w:sz="0" w:space="0" w:color="auto"/>
            <w:right w:val="none" w:sz="0" w:space="0" w:color="auto"/>
          </w:divBdr>
        </w:div>
        <w:div w:id="1774209149">
          <w:marLeft w:val="0"/>
          <w:marRight w:val="0"/>
          <w:marTop w:val="0"/>
          <w:marBottom w:val="0"/>
          <w:divBdr>
            <w:top w:val="none" w:sz="0" w:space="0" w:color="auto"/>
            <w:left w:val="none" w:sz="0" w:space="0" w:color="auto"/>
            <w:bottom w:val="none" w:sz="0" w:space="0" w:color="auto"/>
            <w:right w:val="none" w:sz="0" w:space="0" w:color="auto"/>
          </w:divBdr>
        </w:div>
        <w:div w:id="1911651975">
          <w:marLeft w:val="0"/>
          <w:marRight w:val="0"/>
          <w:marTop w:val="0"/>
          <w:marBottom w:val="0"/>
          <w:divBdr>
            <w:top w:val="none" w:sz="0" w:space="0" w:color="auto"/>
            <w:left w:val="none" w:sz="0" w:space="0" w:color="auto"/>
            <w:bottom w:val="none" w:sz="0" w:space="0" w:color="auto"/>
            <w:right w:val="none" w:sz="0" w:space="0" w:color="auto"/>
          </w:divBdr>
        </w:div>
      </w:divsChild>
    </w:div>
    <w:div w:id="904298028">
      <w:bodyDiv w:val="1"/>
      <w:marLeft w:val="0"/>
      <w:marRight w:val="0"/>
      <w:marTop w:val="0"/>
      <w:marBottom w:val="0"/>
      <w:divBdr>
        <w:top w:val="none" w:sz="0" w:space="0" w:color="auto"/>
        <w:left w:val="none" w:sz="0" w:space="0" w:color="auto"/>
        <w:bottom w:val="none" w:sz="0" w:space="0" w:color="auto"/>
        <w:right w:val="none" w:sz="0" w:space="0" w:color="auto"/>
      </w:divBdr>
      <w:divsChild>
        <w:div w:id="1821651142">
          <w:marLeft w:val="0"/>
          <w:marRight w:val="0"/>
          <w:marTop w:val="0"/>
          <w:marBottom w:val="0"/>
          <w:divBdr>
            <w:top w:val="none" w:sz="0" w:space="0" w:color="auto"/>
            <w:left w:val="none" w:sz="0" w:space="0" w:color="auto"/>
            <w:bottom w:val="none" w:sz="0" w:space="0" w:color="auto"/>
            <w:right w:val="none" w:sz="0" w:space="0" w:color="auto"/>
          </w:divBdr>
          <w:divsChild>
            <w:div w:id="502934957">
              <w:marLeft w:val="0"/>
              <w:marRight w:val="0"/>
              <w:marTop w:val="0"/>
              <w:marBottom w:val="0"/>
              <w:divBdr>
                <w:top w:val="none" w:sz="0" w:space="0" w:color="auto"/>
                <w:left w:val="none" w:sz="0" w:space="0" w:color="auto"/>
                <w:bottom w:val="none" w:sz="0" w:space="0" w:color="auto"/>
                <w:right w:val="none" w:sz="0" w:space="0" w:color="auto"/>
              </w:divBdr>
            </w:div>
          </w:divsChild>
        </w:div>
        <w:div w:id="622688605">
          <w:marLeft w:val="0"/>
          <w:marRight w:val="0"/>
          <w:marTop w:val="0"/>
          <w:marBottom w:val="0"/>
          <w:divBdr>
            <w:top w:val="none" w:sz="0" w:space="0" w:color="auto"/>
            <w:left w:val="none" w:sz="0" w:space="0" w:color="auto"/>
            <w:bottom w:val="none" w:sz="0" w:space="0" w:color="auto"/>
            <w:right w:val="none" w:sz="0" w:space="0" w:color="auto"/>
          </w:divBdr>
        </w:div>
        <w:div w:id="403069207">
          <w:marLeft w:val="0"/>
          <w:marRight w:val="0"/>
          <w:marTop w:val="0"/>
          <w:marBottom w:val="0"/>
          <w:divBdr>
            <w:top w:val="none" w:sz="0" w:space="0" w:color="auto"/>
            <w:left w:val="none" w:sz="0" w:space="0" w:color="auto"/>
            <w:bottom w:val="none" w:sz="0" w:space="0" w:color="auto"/>
            <w:right w:val="none" w:sz="0" w:space="0" w:color="auto"/>
          </w:divBdr>
        </w:div>
        <w:div w:id="2084256036">
          <w:marLeft w:val="0"/>
          <w:marRight w:val="0"/>
          <w:marTop w:val="0"/>
          <w:marBottom w:val="0"/>
          <w:divBdr>
            <w:top w:val="none" w:sz="0" w:space="0" w:color="auto"/>
            <w:left w:val="none" w:sz="0" w:space="0" w:color="auto"/>
            <w:bottom w:val="none" w:sz="0" w:space="0" w:color="auto"/>
            <w:right w:val="none" w:sz="0" w:space="0" w:color="auto"/>
          </w:divBdr>
          <w:divsChild>
            <w:div w:id="1117531546">
              <w:marLeft w:val="0"/>
              <w:marRight w:val="0"/>
              <w:marTop w:val="0"/>
              <w:marBottom w:val="0"/>
              <w:divBdr>
                <w:top w:val="none" w:sz="0" w:space="0" w:color="auto"/>
                <w:left w:val="none" w:sz="0" w:space="0" w:color="auto"/>
                <w:bottom w:val="none" w:sz="0" w:space="0" w:color="auto"/>
                <w:right w:val="none" w:sz="0" w:space="0" w:color="auto"/>
              </w:divBdr>
              <w:divsChild>
                <w:div w:id="389497609">
                  <w:marLeft w:val="0"/>
                  <w:marRight w:val="0"/>
                  <w:marTop w:val="0"/>
                  <w:marBottom w:val="0"/>
                  <w:divBdr>
                    <w:top w:val="none" w:sz="0" w:space="0" w:color="auto"/>
                    <w:left w:val="none" w:sz="0" w:space="0" w:color="auto"/>
                    <w:bottom w:val="none" w:sz="0" w:space="0" w:color="auto"/>
                    <w:right w:val="none" w:sz="0" w:space="0" w:color="auto"/>
                  </w:divBdr>
                  <w:divsChild>
                    <w:div w:id="15330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6774">
          <w:marLeft w:val="0"/>
          <w:marRight w:val="0"/>
          <w:marTop w:val="0"/>
          <w:marBottom w:val="0"/>
          <w:divBdr>
            <w:top w:val="none" w:sz="0" w:space="0" w:color="auto"/>
            <w:left w:val="none" w:sz="0" w:space="0" w:color="auto"/>
            <w:bottom w:val="none" w:sz="0" w:space="0" w:color="auto"/>
            <w:right w:val="none" w:sz="0" w:space="0" w:color="auto"/>
          </w:divBdr>
        </w:div>
        <w:div w:id="491607598">
          <w:marLeft w:val="0"/>
          <w:marRight w:val="0"/>
          <w:marTop w:val="0"/>
          <w:marBottom w:val="0"/>
          <w:divBdr>
            <w:top w:val="none" w:sz="0" w:space="0" w:color="auto"/>
            <w:left w:val="none" w:sz="0" w:space="0" w:color="auto"/>
            <w:bottom w:val="none" w:sz="0" w:space="0" w:color="auto"/>
            <w:right w:val="none" w:sz="0" w:space="0" w:color="auto"/>
          </w:divBdr>
        </w:div>
      </w:divsChild>
    </w:div>
    <w:div w:id="1523398065">
      <w:bodyDiv w:val="1"/>
      <w:marLeft w:val="0"/>
      <w:marRight w:val="0"/>
      <w:marTop w:val="0"/>
      <w:marBottom w:val="0"/>
      <w:divBdr>
        <w:top w:val="none" w:sz="0" w:space="0" w:color="auto"/>
        <w:left w:val="none" w:sz="0" w:space="0" w:color="auto"/>
        <w:bottom w:val="none" w:sz="0" w:space="0" w:color="auto"/>
        <w:right w:val="none" w:sz="0" w:space="0" w:color="auto"/>
      </w:divBdr>
      <w:divsChild>
        <w:div w:id="1306662477">
          <w:marLeft w:val="0"/>
          <w:marRight w:val="0"/>
          <w:marTop w:val="0"/>
          <w:marBottom w:val="0"/>
          <w:divBdr>
            <w:top w:val="none" w:sz="0" w:space="0" w:color="auto"/>
            <w:left w:val="none" w:sz="0" w:space="0" w:color="auto"/>
            <w:bottom w:val="none" w:sz="0" w:space="0" w:color="auto"/>
            <w:right w:val="none" w:sz="0" w:space="0" w:color="auto"/>
          </w:divBdr>
          <w:divsChild>
            <w:div w:id="1866483405">
              <w:marLeft w:val="0"/>
              <w:marRight w:val="0"/>
              <w:marTop w:val="0"/>
              <w:marBottom w:val="0"/>
              <w:divBdr>
                <w:top w:val="none" w:sz="0" w:space="0" w:color="auto"/>
                <w:left w:val="none" w:sz="0" w:space="0" w:color="auto"/>
                <w:bottom w:val="none" w:sz="0" w:space="0" w:color="auto"/>
                <w:right w:val="none" w:sz="0" w:space="0" w:color="auto"/>
              </w:divBdr>
              <w:divsChild>
                <w:div w:id="16145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8301">
          <w:marLeft w:val="0"/>
          <w:marRight w:val="0"/>
          <w:marTop w:val="0"/>
          <w:marBottom w:val="0"/>
          <w:divBdr>
            <w:top w:val="none" w:sz="0" w:space="0" w:color="auto"/>
            <w:left w:val="none" w:sz="0" w:space="0" w:color="auto"/>
            <w:bottom w:val="none" w:sz="0" w:space="0" w:color="auto"/>
            <w:right w:val="none" w:sz="0" w:space="0" w:color="auto"/>
          </w:divBdr>
          <w:divsChild>
            <w:div w:id="1115104303">
              <w:marLeft w:val="0"/>
              <w:marRight w:val="0"/>
              <w:marTop w:val="0"/>
              <w:marBottom w:val="0"/>
              <w:divBdr>
                <w:top w:val="none" w:sz="0" w:space="0" w:color="auto"/>
                <w:left w:val="none" w:sz="0" w:space="0" w:color="auto"/>
                <w:bottom w:val="none" w:sz="0" w:space="0" w:color="auto"/>
                <w:right w:val="none" w:sz="0" w:space="0" w:color="auto"/>
              </w:divBdr>
              <w:divsChild>
                <w:div w:id="1113398663">
                  <w:marLeft w:val="0"/>
                  <w:marRight w:val="0"/>
                  <w:marTop w:val="0"/>
                  <w:marBottom w:val="0"/>
                  <w:divBdr>
                    <w:top w:val="none" w:sz="0" w:space="0" w:color="auto"/>
                    <w:left w:val="none" w:sz="0" w:space="0" w:color="auto"/>
                    <w:bottom w:val="none" w:sz="0" w:space="0" w:color="auto"/>
                    <w:right w:val="none" w:sz="0" w:space="0" w:color="auto"/>
                  </w:divBdr>
                  <w:divsChild>
                    <w:div w:id="2255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5662">
          <w:marLeft w:val="0"/>
          <w:marRight w:val="0"/>
          <w:marTop w:val="0"/>
          <w:marBottom w:val="0"/>
          <w:divBdr>
            <w:top w:val="none" w:sz="0" w:space="0" w:color="auto"/>
            <w:left w:val="none" w:sz="0" w:space="0" w:color="auto"/>
            <w:bottom w:val="none" w:sz="0" w:space="0" w:color="auto"/>
            <w:right w:val="none" w:sz="0" w:space="0" w:color="auto"/>
          </w:divBdr>
        </w:div>
        <w:div w:id="643005548">
          <w:marLeft w:val="0"/>
          <w:marRight w:val="0"/>
          <w:marTop w:val="0"/>
          <w:marBottom w:val="0"/>
          <w:divBdr>
            <w:top w:val="none" w:sz="0" w:space="0" w:color="auto"/>
            <w:left w:val="none" w:sz="0" w:space="0" w:color="auto"/>
            <w:bottom w:val="none" w:sz="0" w:space="0" w:color="auto"/>
            <w:right w:val="none" w:sz="0" w:space="0" w:color="auto"/>
          </w:divBdr>
        </w:div>
        <w:div w:id="1639143222">
          <w:marLeft w:val="0"/>
          <w:marRight w:val="0"/>
          <w:marTop w:val="0"/>
          <w:marBottom w:val="0"/>
          <w:divBdr>
            <w:top w:val="none" w:sz="0" w:space="0" w:color="auto"/>
            <w:left w:val="none" w:sz="0" w:space="0" w:color="auto"/>
            <w:bottom w:val="none" w:sz="0" w:space="0" w:color="auto"/>
            <w:right w:val="none" w:sz="0" w:space="0" w:color="auto"/>
          </w:divBdr>
        </w:div>
        <w:div w:id="1315380055">
          <w:marLeft w:val="0"/>
          <w:marRight w:val="0"/>
          <w:marTop w:val="0"/>
          <w:marBottom w:val="0"/>
          <w:divBdr>
            <w:top w:val="none" w:sz="0" w:space="0" w:color="auto"/>
            <w:left w:val="none" w:sz="0" w:space="0" w:color="auto"/>
            <w:bottom w:val="none" w:sz="0" w:space="0" w:color="auto"/>
            <w:right w:val="none" w:sz="0" w:space="0" w:color="auto"/>
          </w:divBdr>
        </w:div>
      </w:divsChild>
    </w:div>
    <w:div w:id="2095005941">
      <w:bodyDiv w:val="1"/>
      <w:marLeft w:val="0"/>
      <w:marRight w:val="0"/>
      <w:marTop w:val="0"/>
      <w:marBottom w:val="0"/>
      <w:divBdr>
        <w:top w:val="none" w:sz="0" w:space="0" w:color="auto"/>
        <w:left w:val="none" w:sz="0" w:space="0" w:color="auto"/>
        <w:bottom w:val="none" w:sz="0" w:space="0" w:color="auto"/>
        <w:right w:val="none" w:sz="0" w:space="0" w:color="auto"/>
      </w:divBdr>
      <w:divsChild>
        <w:div w:id="1547403186">
          <w:marLeft w:val="0"/>
          <w:marRight w:val="0"/>
          <w:marTop w:val="0"/>
          <w:marBottom w:val="0"/>
          <w:divBdr>
            <w:top w:val="none" w:sz="0" w:space="0" w:color="auto"/>
            <w:left w:val="none" w:sz="0" w:space="0" w:color="auto"/>
            <w:bottom w:val="none" w:sz="0" w:space="0" w:color="auto"/>
            <w:right w:val="none" w:sz="0" w:space="0" w:color="auto"/>
          </w:divBdr>
          <w:divsChild>
            <w:div w:id="1873760124">
              <w:marLeft w:val="0"/>
              <w:marRight w:val="0"/>
              <w:marTop w:val="0"/>
              <w:marBottom w:val="0"/>
              <w:divBdr>
                <w:top w:val="none" w:sz="0" w:space="0" w:color="auto"/>
                <w:left w:val="none" w:sz="0" w:space="0" w:color="auto"/>
                <w:bottom w:val="none" w:sz="0" w:space="0" w:color="auto"/>
                <w:right w:val="none" w:sz="0" w:space="0" w:color="auto"/>
              </w:divBdr>
            </w:div>
          </w:divsChild>
        </w:div>
        <w:div w:id="233901573">
          <w:marLeft w:val="0"/>
          <w:marRight w:val="0"/>
          <w:marTop w:val="0"/>
          <w:marBottom w:val="0"/>
          <w:divBdr>
            <w:top w:val="none" w:sz="0" w:space="0" w:color="auto"/>
            <w:left w:val="none" w:sz="0" w:space="0" w:color="auto"/>
            <w:bottom w:val="none" w:sz="0" w:space="0" w:color="auto"/>
            <w:right w:val="none" w:sz="0" w:space="0" w:color="auto"/>
          </w:divBdr>
        </w:div>
        <w:div w:id="1609659766">
          <w:marLeft w:val="0"/>
          <w:marRight w:val="0"/>
          <w:marTop w:val="0"/>
          <w:marBottom w:val="0"/>
          <w:divBdr>
            <w:top w:val="none" w:sz="0" w:space="0" w:color="auto"/>
            <w:left w:val="none" w:sz="0" w:space="0" w:color="auto"/>
            <w:bottom w:val="none" w:sz="0" w:space="0" w:color="auto"/>
            <w:right w:val="none" w:sz="0" w:space="0" w:color="auto"/>
          </w:divBdr>
        </w:div>
        <w:div w:id="757412171">
          <w:marLeft w:val="0"/>
          <w:marRight w:val="0"/>
          <w:marTop w:val="0"/>
          <w:marBottom w:val="0"/>
          <w:divBdr>
            <w:top w:val="none" w:sz="0" w:space="0" w:color="auto"/>
            <w:left w:val="none" w:sz="0" w:space="0" w:color="auto"/>
            <w:bottom w:val="none" w:sz="0" w:space="0" w:color="auto"/>
            <w:right w:val="none" w:sz="0" w:space="0" w:color="auto"/>
          </w:divBdr>
          <w:divsChild>
            <w:div w:id="1647274750">
              <w:marLeft w:val="0"/>
              <w:marRight w:val="0"/>
              <w:marTop w:val="0"/>
              <w:marBottom w:val="0"/>
              <w:divBdr>
                <w:top w:val="none" w:sz="0" w:space="0" w:color="auto"/>
                <w:left w:val="none" w:sz="0" w:space="0" w:color="auto"/>
                <w:bottom w:val="none" w:sz="0" w:space="0" w:color="auto"/>
                <w:right w:val="none" w:sz="0" w:space="0" w:color="auto"/>
              </w:divBdr>
              <w:divsChild>
                <w:div w:id="987056572">
                  <w:marLeft w:val="0"/>
                  <w:marRight w:val="0"/>
                  <w:marTop w:val="0"/>
                  <w:marBottom w:val="0"/>
                  <w:divBdr>
                    <w:top w:val="none" w:sz="0" w:space="0" w:color="auto"/>
                    <w:left w:val="none" w:sz="0" w:space="0" w:color="auto"/>
                    <w:bottom w:val="none" w:sz="0" w:space="0" w:color="auto"/>
                    <w:right w:val="none" w:sz="0" w:space="0" w:color="auto"/>
                  </w:divBdr>
                  <w:divsChild>
                    <w:div w:id="133564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50756">
          <w:marLeft w:val="0"/>
          <w:marRight w:val="0"/>
          <w:marTop w:val="0"/>
          <w:marBottom w:val="0"/>
          <w:divBdr>
            <w:top w:val="none" w:sz="0" w:space="0" w:color="auto"/>
            <w:left w:val="none" w:sz="0" w:space="0" w:color="auto"/>
            <w:bottom w:val="none" w:sz="0" w:space="0" w:color="auto"/>
            <w:right w:val="none" w:sz="0" w:space="0" w:color="auto"/>
          </w:divBdr>
        </w:div>
        <w:div w:id="232862979">
          <w:marLeft w:val="0"/>
          <w:marRight w:val="0"/>
          <w:marTop w:val="0"/>
          <w:marBottom w:val="0"/>
          <w:divBdr>
            <w:top w:val="none" w:sz="0" w:space="0" w:color="auto"/>
            <w:left w:val="none" w:sz="0" w:space="0" w:color="auto"/>
            <w:bottom w:val="none" w:sz="0" w:space="0" w:color="auto"/>
            <w:right w:val="none" w:sz="0" w:space="0" w:color="auto"/>
          </w:divBdr>
        </w:div>
        <w:div w:id="1060056878">
          <w:marLeft w:val="0"/>
          <w:marRight w:val="0"/>
          <w:marTop w:val="0"/>
          <w:marBottom w:val="0"/>
          <w:divBdr>
            <w:top w:val="none" w:sz="0" w:space="0" w:color="auto"/>
            <w:left w:val="none" w:sz="0" w:space="0" w:color="auto"/>
            <w:bottom w:val="none" w:sz="0" w:space="0" w:color="auto"/>
            <w:right w:val="none" w:sz="0" w:space="0" w:color="auto"/>
          </w:divBdr>
        </w:div>
        <w:div w:id="212884324">
          <w:marLeft w:val="0"/>
          <w:marRight w:val="0"/>
          <w:marTop w:val="0"/>
          <w:marBottom w:val="0"/>
          <w:divBdr>
            <w:top w:val="none" w:sz="0" w:space="0" w:color="auto"/>
            <w:left w:val="none" w:sz="0" w:space="0" w:color="auto"/>
            <w:bottom w:val="none" w:sz="0" w:space="0" w:color="auto"/>
            <w:right w:val="none" w:sz="0" w:space="0" w:color="auto"/>
          </w:divBdr>
        </w:div>
        <w:div w:id="861086669">
          <w:marLeft w:val="0"/>
          <w:marRight w:val="0"/>
          <w:marTop w:val="0"/>
          <w:marBottom w:val="0"/>
          <w:divBdr>
            <w:top w:val="none" w:sz="0" w:space="0" w:color="auto"/>
            <w:left w:val="none" w:sz="0" w:space="0" w:color="auto"/>
            <w:bottom w:val="none" w:sz="0" w:space="0" w:color="auto"/>
            <w:right w:val="none" w:sz="0" w:space="0" w:color="auto"/>
          </w:divBdr>
        </w:div>
        <w:div w:id="2081168110">
          <w:marLeft w:val="0"/>
          <w:marRight w:val="0"/>
          <w:marTop w:val="0"/>
          <w:marBottom w:val="0"/>
          <w:divBdr>
            <w:top w:val="none" w:sz="0" w:space="0" w:color="auto"/>
            <w:left w:val="none" w:sz="0" w:space="0" w:color="auto"/>
            <w:bottom w:val="none" w:sz="0" w:space="0" w:color="auto"/>
            <w:right w:val="none" w:sz="0" w:space="0" w:color="auto"/>
          </w:divBdr>
        </w:div>
        <w:div w:id="849877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E8F8D-9AD9-4766-A8E3-2735661F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2657</Words>
  <Characters>1515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andrejs</dc:creator>
  <cp:lastModifiedBy>andrejs</cp:lastModifiedBy>
  <cp:revision>2</cp:revision>
  <dcterms:created xsi:type="dcterms:W3CDTF">2016-01-30T19:47:00Z</dcterms:created>
  <dcterms:modified xsi:type="dcterms:W3CDTF">2016-01-30T19:47:00Z</dcterms:modified>
</cp:coreProperties>
</file>